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A04" w:rsidRDefault="00E677A6" w:rsidP="00D23A04">
      <w:pPr>
        <w:pStyle w:val="a4"/>
        <w:jc w:val="center"/>
        <w:rPr>
          <w:b/>
          <w:sz w:val="32"/>
          <w:szCs w:val="32"/>
        </w:rPr>
      </w:pPr>
      <w:r w:rsidRPr="00D23A04">
        <w:rPr>
          <w:b/>
          <w:sz w:val="32"/>
          <w:szCs w:val="32"/>
        </w:rPr>
        <w:t>Указ Президента РФ</w:t>
      </w:r>
    </w:p>
    <w:p w:rsidR="00E677A6" w:rsidRPr="00D23A04" w:rsidRDefault="00E677A6" w:rsidP="00D23A04">
      <w:pPr>
        <w:pStyle w:val="a4"/>
        <w:jc w:val="center"/>
        <w:rPr>
          <w:b/>
          <w:sz w:val="32"/>
          <w:szCs w:val="32"/>
        </w:rPr>
      </w:pPr>
      <w:r w:rsidRPr="00D23A04">
        <w:rPr>
          <w:b/>
          <w:sz w:val="32"/>
          <w:szCs w:val="32"/>
        </w:rPr>
        <w:t>№</w:t>
      </w:r>
      <w:r w:rsidR="00D23A04">
        <w:rPr>
          <w:b/>
          <w:sz w:val="32"/>
          <w:szCs w:val="32"/>
        </w:rPr>
        <w:t xml:space="preserve"> </w:t>
      </w:r>
      <w:r w:rsidRPr="00D23A04">
        <w:rPr>
          <w:b/>
          <w:sz w:val="32"/>
          <w:szCs w:val="32"/>
        </w:rPr>
        <w:t>364 от 15 июля 2015 г.</w:t>
      </w:r>
      <w:r w:rsidRPr="00D23A04">
        <w:rPr>
          <w:b/>
          <w:sz w:val="32"/>
          <w:szCs w:val="32"/>
        </w:rPr>
        <w:br/>
        <w:t>«О мерах по совершенствованию организации деятельности в области противодействия коррупции»</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В целях обеспечения единой государственной политики в области противодействия коррупции постановляю:</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1. Утвердить прилагаемые:</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а) Типовое положение о комиссии по координации работы по противодействию коррупции в субъекте Российской Федерации;</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б) Типовое положение о подразделении федерального государственного органа по профилактике коррупционных и иных правонарушений;</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в) Типовое положение об органе субъекта Российской Федерации по профилактике коррупционных и иных правонарушений.</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положением о комиссии по координации работы по противодействию коррупции в субъекте Российской Федерации, утвержденным настоящим Указом;</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w:t>
      </w:r>
      <w:proofErr w:type="gramStart"/>
      <w:r w:rsidRPr="00D23A04">
        <w:rPr>
          <w:sz w:val="28"/>
          <w:szCs w:val="28"/>
        </w:rPr>
        <w:t>При разработке указанных нормативных правовых актов руководствоваться 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w:t>
      </w:r>
      <w:proofErr w:type="gramEnd"/>
      <w:r w:rsidRPr="00D23A04">
        <w:rPr>
          <w:sz w:val="28"/>
          <w:szCs w:val="28"/>
        </w:rPr>
        <w:t xml:space="preserve"> 233 "О некоторых вопросах организации деятельности президиума Совета при Президенте Российской Федерации по противодействию коррупции";</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 xml:space="preserve">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положением об органе субъекта </w:t>
      </w:r>
      <w:r w:rsidRPr="00D23A04">
        <w:rPr>
          <w:sz w:val="28"/>
          <w:szCs w:val="28"/>
        </w:rPr>
        <w:lastRenderedPageBreak/>
        <w:t>Российской Федерации по профилактике коррупционных и иных правонарушений, утвержденным настоящим Указом.</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 xml:space="preserve">3. </w:t>
      </w:r>
      <w:proofErr w:type="gramStart"/>
      <w:r w:rsidRPr="00D23A04">
        <w:rPr>
          <w:sz w:val="28"/>
          <w:szCs w:val="28"/>
        </w:rPr>
        <w:t>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Российской Федерацией на основании федеральных законов,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положением о подразделении федерального государственного органа по профилактике коррупционных и иных правонарушений, утвержденным настоящим Указом.</w:t>
      </w:r>
      <w:proofErr w:type="gramEnd"/>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 xml:space="preserve">4. </w:t>
      </w:r>
      <w:proofErr w:type="gramStart"/>
      <w:r w:rsidRPr="00D23A04">
        <w:rPr>
          <w:sz w:val="28"/>
          <w:szCs w:val="28"/>
        </w:rPr>
        <w:t>Внести в Положение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w:t>
      </w:r>
      <w:proofErr w:type="gramEnd"/>
      <w:r w:rsidRPr="00D23A04">
        <w:rPr>
          <w:sz w:val="28"/>
          <w:szCs w:val="28"/>
        </w:rPr>
        <w:t xml:space="preserve">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а) пункт 2 изложить в следующей редакции:</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а) на гражданина, претендующего на замещение должности государственной службы (далее - гражданин);</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б) на федерального государственного служащего, замещавшего по состоянию на 31 декабря отчетного года должность государственной службы, предусмотренную перечнем должностей, утвержденным Указом Президента Российской Федерации от 18 мая 2009 г. N 557 (далее - государственный служащий);</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в) на федерального государственного служащего, замещающего должность государственной службы, не предусмотренную перечнем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roofErr w:type="gramStart"/>
      <w:r w:rsidRPr="00D23A04">
        <w:rPr>
          <w:sz w:val="28"/>
          <w:szCs w:val="28"/>
        </w:rPr>
        <w:t>."</w:t>
      </w:r>
      <w:proofErr w:type="gramEnd"/>
      <w:r w:rsidRPr="00D23A04">
        <w:rPr>
          <w:sz w:val="28"/>
          <w:szCs w:val="28"/>
        </w:rPr>
        <w:t>;</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б) в пункте 3:</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подпункт "а" изложить в следующей редакции:</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"а) гражданами - при поступлении на федеральную государственную службу</w:t>
      </w:r>
      <w:proofErr w:type="gramStart"/>
      <w:r w:rsidRPr="00D23A04">
        <w:rPr>
          <w:sz w:val="28"/>
          <w:szCs w:val="28"/>
        </w:rPr>
        <w:t>;"</w:t>
      </w:r>
      <w:proofErr w:type="gramEnd"/>
      <w:r w:rsidRPr="00D23A04">
        <w:rPr>
          <w:sz w:val="28"/>
          <w:szCs w:val="28"/>
        </w:rPr>
        <w:t>;</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дополнить подпунктом "а.1" следующего содержания:</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lastRenderedPageBreak/>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в подпункте "б" слова "указанным в пункте 2 настоящего Положения" заменить словами "утвержденным Указом Президента Российской Федерации от 18 мая 2009 г. N 557";</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в подпункте "в" слова "указанным в пункте 2 настоящего Положения" заменить словами "утвержденным Указом Президента Российской Федерации от 18 мая 2009 г. N 557";</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в) дополнить пунктом 4.1 следующего содержания:</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roofErr w:type="gramStart"/>
      <w:r w:rsidRPr="00D23A04">
        <w:rPr>
          <w:sz w:val="28"/>
          <w:szCs w:val="28"/>
        </w:rPr>
        <w:t>.";</w:t>
      </w:r>
    </w:p>
    <w:p w:rsidR="00E677A6" w:rsidRPr="00D23A04" w:rsidRDefault="00E677A6" w:rsidP="00D23A04">
      <w:pPr>
        <w:pStyle w:val="a4"/>
        <w:spacing w:before="0" w:beforeAutospacing="0" w:after="0" w:afterAutospacing="0"/>
        <w:ind w:firstLine="708"/>
        <w:jc w:val="both"/>
        <w:rPr>
          <w:sz w:val="28"/>
          <w:szCs w:val="28"/>
        </w:rPr>
      </w:pPr>
      <w:proofErr w:type="gramEnd"/>
      <w:r w:rsidRPr="00D23A04">
        <w:rPr>
          <w:sz w:val="28"/>
          <w:szCs w:val="28"/>
        </w:rPr>
        <w:t>г) пункт 6 признать утратившим силу;</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д) в пункте 8:</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абзац второй изложить в следующей редакции:</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roofErr w:type="gramStart"/>
      <w:r w:rsidRPr="00D23A04">
        <w:rPr>
          <w:sz w:val="28"/>
          <w:szCs w:val="28"/>
        </w:rPr>
        <w:t>.";</w:t>
      </w:r>
    </w:p>
    <w:p w:rsidR="00E677A6" w:rsidRPr="00D23A04" w:rsidRDefault="00E677A6" w:rsidP="00D23A04">
      <w:pPr>
        <w:pStyle w:val="a4"/>
        <w:spacing w:before="0" w:beforeAutospacing="0" w:after="0" w:afterAutospacing="0"/>
        <w:ind w:firstLine="708"/>
        <w:jc w:val="both"/>
        <w:rPr>
          <w:sz w:val="28"/>
          <w:szCs w:val="28"/>
        </w:rPr>
      </w:pPr>
      <w:proofErr w:type="gramEnd"/>
      <w:r w:rsidRPr="00D23A04">
        <w:rPr>
          <w:sz w:val="28"/>
          <w:szCs w:val="28"/>
        </w:rPr>
        <w:t>дополнить абзацем следующего содержания:</w:t>
      </w:r>
    </w:p>
    <w:p w:rsidR="00E677A6" w:rsidRPr="00D23A04" w:rsidRDefault="00E677A6" w:rsidP="00D23A04">
      <w:pPr>
        <w:pStyle w:val="a4"/>
        <w:spacing w:before="0" w:beforeAutospacing="0" w:after="0" w:afterAutospacing="0"/>
        <w:ind w:firstLine="708"/>
        <w:jc w:val="both"/>
        <w:rPr>
          <w:sz w:val="28"/>
          <w:szCs w:val="28"/>
        </w:rPr>
      </w:pPr>
      <w:proofErr w:type="gramStart"/>
      <w:r w:rsidRPr="00D23A04">
        <w:rPr>
          <w:sz w:val="28"/>
          <w:szCs w:val="28"/>
        </w:rP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roofErr w:type="gramEnd"/>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е) пункт 14 изложить в следующей редакции:</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w:t>
      </w:r>
      <w:proofErr w:type="gramStart"/>
      <w:r w:rsidRPr="00D23A04">
        <w:rPr>
          <w:sz w:val="28"/>
          <w:szCs w:val="28"/>
        </w:rPr>
        <w:t xml:space="preserve">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w:t>
      </w:r>
      <w:r w:rsidRPr="00D23A04">
        <w:rPr>
          <w:sz w:val="28"/>
          <w:szCs w:val="28"/>
        </w:rPr>
        <w:lastRenderedPageBreak/>
        <w:t>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w:t>
      </w:r>
      <w:proofErr w:type="gramEnd"/>
      <w:r w:rsidRPr="00D23A04">
        <w:rPr>
          <w:sz w:val="28"/>
          <w:szCs w:val="28"/>
        </w:rPr>
        <w:t xml:space="preserve"> вместе с другими документами</w:t>
      </w:r>
      <w:proofErr w:type="gramStart"/>
      <w:r w:rsidRPr="00D23A04">
        <w:rPr>
          <w:sz w:val="28"/>
          <w:szCs w:val="28"/>
        </w:rPr>
        <w:t>.".</w:t>
      </w:r>
      <w:proofErr w:type="gramEnd"/>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 xml:space="preserve">5. </w:t>
      </w:r>
      <w:proofErr w:type="gramStart"/>
      <w:r w:rsidRPr="00D23A04">
        <w:rPr>
          <w:sz w:val="28"/>
          <w:szCs w:val="28"/>
        </w:rPr>
        <w:t>Внести в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w:t>
      </w:r>
      <w:proofErr w:type="gramEnd"/>
      <w:r w:rsidRPr="00D23A04">
        <w:rPr>
          <w:sz w:val="28"/>
          <w:szCs w:val="28"/>
        </w:rPr>
        <w:t xml:space="preserve"> </w:t>
      </w:r>
      <w:proofErr w:type="gramStart"/>
      <w:r w:rsidRPr="00D23A04">
        <w:rPr>
          <w:sz w:val="28"/>
          <w:szCs w:val="28"/>
        </w:rPr>
        <w:t>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w:t>
      </w:r>
      <w:proofErr w:type="gramEnd"/>
      <w:r w:rsidRPr="00D23A04">
        <w:rPr>
          <w:sz w:val="28"/>
          <w:szCs w:val="28"/>
        </w:rPr>
        <w:t xml:space="preserve"> </w:t>
      </w:r>
      <w:proofErr w:type="gramStart"/>
      <w:r w:rsidRPr="00D23A04">
        <w:rPr>
          <w:sz w:val="28"/>
          <w:szCs w:val="28"/>
        </w:rPr>
        <w:t>N 26, ст. 3518; 2015, N 10, ст. 1506), изменение, изложив пункт 3 в следующей редакции:</w:t>
      </w:r>
      <w:proofErr w:type="gramEnd"/>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 xml:space="preserve">"3. </w:t>
      </w:r>
      <w:proofErr w:type="gramStart"/>
      <w:r w:rsidRPr="00D23A04">
        <w:rPr>
          <w:sz w:val="28"/>
          <w:szCs w:val="28"/>
        </w:rPr>
        <w:t>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перечнем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w:t>
      </w:r>
      <w:proofErr w:type="gramEnd"/>
      <w:r w:rsidRPr="00D23A04">
        <w:rPr>
          <w:sz w:val="28"/>
          <w:szCs w:val="28"/>
        </w:rPr>
        <w:t xml:space="preserve"> в соответствии с нормативными правовыми актами Российской Федерации</w:t>
      </w:r>
      <w:proofErr w:type="gramStart"/>
      <w:r w:rsidRPr="00D23A04">
        <w:rPr>
          <w:sz w:val="28"/>
          <w:szCs w:val="28"/>
        </w:rPr>
        <w:t>.".</w:t>
      </w:r>
      <w:proofErr w:type="gramEnd"/>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 xml:space="preserve">6. </w:t>
      </w:r>
      <w:proofErr w:type="gramStart"/>
      <w:r w:rsidRPr="00D23A04">
        <w:rPr>
          <w:sz w:val="28"/>
          <w:szCs w:val="28"/>
        </w:rPr>
        <w:t>Внести в порядок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w:t>
      </w:r>
      <w:proofErr w:type="gramEnd"/>
      <w:r w:rsidRPr="00D23A04">
        <w:rPr>
          <w:sz w:val="28"/>
          <w:szCs w:val="28"/>
        </w:rPr>
        <w:t>" (</w:t>
      </w:r>
      <w:proofErr w:type="gramStart"/>
      <w:r w:rsidRPr="00D23A04">
        <w:rPr>
          <w:sz w:val="28"/>
          <w:szCs w:val="28"/>
        </w:rPr>
        <w:t>Собрание законодательства Российской Федерации, 2013, N 28, ст. 3813; N 49, ст. 6399; 2014, N 26, ст. 3518), следующие изменения:</w:t>
      </w:r>
      <w:proofErr w:type="gramEnd"/>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а) подпункт "г" пункта 2 изложить в следующей редакции:</w:t>
      </w:r>
    </w:p>
    <w:p w:rsidR="00E677A6" w:rsidRPr="00D23A04" w:rsidRDefault="00E677A6" w:rsidP="00D23A04">
      <w:pPr>
        <w:pStyle w:val="a4"/>
        <w:spacing w:before="0" w:beforeAutospacing="0" w:after="0" w:afterAutospacing="0"/>
        <w:ind w:firstLine="708"/>
        <w:jc w:val="both"/>
        <w:rPr>
          <w:sz w:val="28"/>
          <w:szCs w:val="28"/>
        </w:rPr>
      </w:pPr>
      <w:proofErr w:type="gramStart"/>
      <w:r w:rsidRPr="00D23A04">
        <w:rPr>
          <w:sz w:val="28"/>
          <w:szCs w:val="28"/>
        </w:rPr>
        <w:t xml:space="preserve">"г)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w:t>
      </w:r>
      <w:r w:rsidRPr="00D23A04">
        <w:rPr>
          <w:sz w:val="28"/>
          <w:szCs w:val="28"/>
        </w:rPr>
        <w:lastRenderedPageBreak/>
        <w:t>супруги (супруга) за три последних года, предшествующих отчетному периоду.";</w:t>
      </w:r>
      <w:proofErr w:type="gramEnd"/>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 xml:space="preserve">б) последнее предложение пункта 5.1 изложить в следующей редакции: </w:t>
      </w:r>
      <w:proofErr w:type="gramStart"/>
      <w:r w:rsidRPr="00D23A04">
        <w:rPr>
          <w:sz w:val="28"/>
          <w:szCs w:val="28"/>
        </w:rPr>
        <w:t>"В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rsidRPr="00D23A04">
        <w:rPr>
          <w:sz w:val="28"/>
          <w:szCs w:val="28"/>
        </w:rPr>
        <w:t xml:space="preserve">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roofErr w:type="gramStart"/>
      <w:r w:rsidRPr="00D23A04">
        <w:rPr>
          <w:sz w:val="28"/>
          <w:szCs w:val="28"/>
        </w:rPr>
        <w:t>.".</w:t>
      </w:r>
      <w:proofErr w:type="gramEnd"/>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7. Признать утратившими силу:</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подпункт "а" пункта 8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rsidR="00E677A6" w:rsidRPr="00D23A04" w:rsidRDefault="00E677A6" w:rsidP="00D23A04">
      <w:pPr>
        <w:pStyle w:val="a4"/>
        <w:spacing w:before="0" w:beforeAutospacing="0" w:after="0" w:afterAutospacing="0"/>
        <w:ind w:firstLine="708"/>
        <w:jc w:val="both"/>
        <w:rPr>
          <w:sz w:val="28"/>
          <w:szCs w:val="28"/>
        </w:rPr>
      </w:pPr>
      <w:r w:rsidRPr="00D23A04">
        <w:rPr>
          <w:sz w:val="28"/>
          <w:szCs w:val="28"/>
        </w:rPr>
        <w:t>подпункт "в" пункта 5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D23A04" w:rsidRDefault="00E677A6" w:rsidP="00D23A04">
      <w:pPr>
        <w:pStyle w:val="a4"/>
        <w:spacing w:before="0" w:beforeAutospacing="0" w:after="0" w:afterAutospacing="0"/>
        <w:ind w:firstLine="708"/>
        <w:jc w:val="both"/>
        <w:rPr>
          <w:sz w:val="28"/>
          <w:szCs w:val="28"/>
        </w:rPr>
      </w:pPr>
      <w:r w:rsidRPr="00D23A04">
        <w:rPr>
          <w:sz w:val="28"/>
          <w:szCs w:val="28"/>
        </w:rPr>
        <w:t>8. Настоящий Указ вступает в силу со дня его подписания. </w:t>
      </w:r>
    </w:p>
    <w:p w:rsidR="00D23A04" w:rsidRDefault="00D23A04" w:rsidP="00D23A04">
      <w:pPr>
        <w:pStyle w:val="a4"/>
        <w:spacing w:before="0" w:beforeAutospacing="0" w:after="0" w:afterAutospacing="0"/>
        <w:jc w:val="both"/>
        <w:rPr>
          <w:sz w:val="28"/>
          <w:szCs w:val="28"/>
        </w:rPr>
      </w:pPr>
    </w:p>
    <w:p w:rsidR="00D23A04" w:rsidRDefault="00D23A04" w:rsidP="00D23A04">
      <w:pPr>
        <w:pStyle w:val="a4"/>
        <w:spacing w:before="0" w:beforeAutospacing="0" w:after="0" w:afterAutospacing="0"/>
        <w:jc w:val="both"/>
        <w:rPr>
          <w:sz w:val="28"/>
          <w:szCs w:val="28"/>
        </w:rPr>
      </w:pPr>
    </w:p>
    <w:p w:rsidR="00D23A04" w:rsidRDefault="00E677A6" w:rsidP="00D23A04">
      <w:pPr>
        <w:pStyle w:val="a4"/>
        <w:spacing w:before="0" w:beforeAutospacing="0" w:after="0" w:afterAutospacing="0"/>
        <w:jc w:val="both"/>
        <w:rPr>
          <w:sz w:val="28"/>
          <w:szCs w:val="28"/>
        </w:rPr>
      </w:pPr>
      <w:bookmarkStart w:id="0" w:name="_GoBack"/>
      <w:bookmarkEnd w:id="0"/>
      <w:r w:rsidRPr="00D23A04">
        <w:rPr>
          <w:sz w:val="28"/>
          <w:szCs w:val="28"/>
        </w:rPr>
        <w:t>Президент</w:t>
      </w:r>
    </w:p>
    <w:p w:rsidR="00E677A6" w:rsidRPr="00D23A04" w:rsidRDefault="00E677A6" w:rsidP="00D23A04">
      <w:pPr>
        <w:pStyle w:val="a4"/>
        <w:spacing w:before="0" w:after="240" w:afterAutospacing="0"/>
        <w:rPr>
          <w:sz w:val="28"/>
          <w:szCs w:val="28"/>
        </w:rPr>
      </w:pPr>
      <w:r w:rsidRPr="00D23A04">
        <w:rPr>
          <w:sz w:val="28"/>
          <w:szCs w:val="28"/>
        </w:rPr>
        <w:t>Российской Федерации</w:t>
      </w:r>
      <w:r w:rsidRPr="00D23A04">
        <w:rPr>
          <w:sz w:val="28"/>
          <w:szCs w:val="28"/>
        </w:rPr>
        <w:br/>
      </w:r>
      <w:proofErr w:type="spellStart"/>
      <w:r w:rsidRPr="00D23A04">
        <w:rPr>
          <w:sz w:val="28"/>
          <w:szCs w:val="28"/>
        </w:rPr>
        <w:t>В.Путин</w:t>
      </w:r>
      <w:proofErr w:type="spellEnd"/>
      <w:r w:rsidRPr="00D23A04">
        <w:rPr>
          <w:sz w:val="28"/>
          <w:szCs w:val="28"/>
        </w:rPr>
        <w:br/>
      </w:r>
      <w:r w:rsidR="00D23A04">
        <w:rPr>
          <w:sz w:val="28"/>
          <w:szCs w:val="28"/>
        </w:rPr>
        <w:t xml:space="preserve"> </w:t>
      </w:r>
    </w:p>
    <w:p w:rsidR="008D7C2D" w:rsidRPr="00D23A04" w:rsidRDefault="008D7C2D" w:rsidP="00D23A04">
      <w:pPr>
        <w:jc w:val="both"/>
        <w:rPr>
          <w:rFonts w:ascii="Times New Roman" w:hAnsi="Times New Roman" w:cs="Times New Roman"/>
          <w:sz w:val="28"/>
          <w:szCs w:val="28"/>
        </w:rPr>
      </w:pPr>
    </w:p>
    <w:sectPr w:rsidR="008D7C2D" w:rsidRPr="00D23A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C58"/>
    <w:rsid w:val="008D7C2D"/>
    <w:rsid w:val="00A56C58"/>
    <w:rsid w:val="00D23A04"/>
    <w:rsid w:val="00E67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77A6"/>
    <w:rPr>
      <w:color w:val="0000FF"/>
      <w:u w:val="single"/>
    </w:rPr>
  </w:style>
  <w:style w:type="paragraph" w:styleId="a4">
    <w:name w:val="Normal (Web)"/>
    <w:basedOn w:val="a"/>
    <w:uiPriority w:val="99"/>
    <w:semiHidden/>
    <w:unhideWhenUsed/>
    <w:rsid w:val="00E677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77A6"/>
    <w:rPr>
      <w:color w:val="0000FF"/>
      <w:u w:val="single"/>
    </w:rPr>
  </w:style>
  <w:style w:type="paragraph" w:styleId="a4">
    <w:name w:val="Normal (Web)"/>
    <w:basedOn w:val="a"/>
    <w:uiPriority w:val="99"/>
    <w:semiHidden/>
    <w:unhideWhenUsed/>
    <w:rsid w:val="00E677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980991">
      <w:bodyDiv w:val="1"/>
      <w:marLeft w:val="0"/>
      <w:marRight w:val="0"/>
      <w:marTop w:val="0"/>
      <w:marBottom w:val="0"/>
      <w:divBdr>
        <w:top w:val="none" w:sz="0" w:space="0" w:color="auto"/>
        <w:left w:val="none" w:sz="0" w:space="0" w:color="auto"/>
        <w:bottom w:val="none" w:sz="0" w:space="0" w:color="auto"/>
        <w:right w:val="none" w:sz="0" w:space="0" w:color="auto"/>
      </w:divBdr>
      <w:divsChild>
        <w:div w:id="850217388">
          <w:marLeft w:val="0"/>
          <w:marRight w:val="0"/>
          <w:marTop w:val="0"/>
          <w:marBottom w:val="0"/>
          <w:divBdr>
            <w:top w:val="none" w:sz="0" w:space="0" w:color="auto"/>
            <w:left w:val="none" w:sz="0" w:space="0" w:color="auto"/>
            <w:bottom w:val="none" w:sz="0" w:space="0" w:color="auto"/>
            <w:right w:val="none" w:sz="0" w:space="0" w:color="auto"/>
          </w:divBdr>
          <w:divsChild>
            <w:div w:id="2090422262">
              <w:marLeft w:val="0"/>
              <w:marRight w:val="0"/>
              <w:marTop w:val="0"/>
              <w:marBottom w:val="0"/>
              <w:divBdr>
                <w:top w:val="none" w:sz="0" w:space="0" w:color="auto"/>
                <w:left w:val="none" w:sz="0" w:space="0" w:color="auto"/>
                <w:bottom w:val="none" w:sz="0" w:space="0" w:color="auto"/>
                <w:right w:val="none" w:sz="0" w:space="0" w:color="auto"/>
              </w:divBdr>
              <w:divsChild>
                <w:div w:id="1377508454">
                  <w:marLeft w:val="0"/>
                  <w:marRight w:val="0"/>
                  <w:marTop w:val="0"/>
                  <w:marBottom w:val="0"/>
                  <w:divBdr>
                    <w:top w:val="none" w:sz="0" w:space="0" w:color="auto"/>
                    <w:left w:val="none" w:sz="0" w:space="0" w:color="auto"/>
                    <w:bottom w:val="none" w:sz="0" w:space="0" w:color="auto"/>
                    <w:right w:val="none" w:sz="0" w:space="0" w:color="auto"/>
                  </w:divBdr>
                  <w:divsChild>
                    <w:div w:id="298731440">
                      <w:marLeft w:val="0"/>
                      <w:marRight w:val="0"/>
                      <w:marTop w:val="0"/>
                      <w:marBottom w:val="0"/>
                      <w:divBdr>
                        <w:top w:val="none" w:sz="0" w:space="0" w:color="auto"/>
                        <w:left w:val="none" w:sz="0" w:space="0" w:color="auto"/>
                        <w:bottom w:val="none" w:sz="0" w:space="0" w:color="auto"/>
                        <w:right w:val="none" w:sz="0" w:space="0" w:color="auto"/>
                      </w:divBdr>
                      <w:divsChild>
                        <w:div w:id="1040470579">
                          <w:marLeft w:val="0"/>
                          <w:marRight w:val="0"/>
                          <w:marTop w:val="0"/>
                          <w:marBottom w:val="0"/>
                          <w:divBdr>
                            <w:top w:val="none" w:sz="0" w:space="0" w:color="auto"/>
                            <w:left w:val="none" w:sz="0" w:space="0" w:color="auto"/>
                            <w:bottom w:val="none" w:sz="0" w:space="0" w:color="auto"/>
                            <w:right w:val="none" w:sz="0" w:space="0" w:color="auto"/>
                          </w:divBdr>
                          <w:divsChild>
                            <w:div w:id="351415964">
                              <w:marLeft w:val="0"/>
                              <w:marRight w:val="0"/>
                              <w:marTop w:val="0"/>
                              <w:marBottom w:val="0"/>
                              <w:divBdr>
                                <w:top w:val="none" w:sz="0" w:space="0" w:color="auto"/>
                                <w:left w:val="none" w:sz="0" w:space="0" w:color="auto"/>
                                <w:bottom w:val="none" w:sz="0" w:space="0" w:color="auto"/>
                                <w:right w:val="none" w:sz="0" w:space="0" w:color="auto"/>
                              </w:divBdr>
                              <w:divsChild>
                                <w:div w:id="254477650">
                                  <w:marLeft w:val="0"/>
                                  <w:marRight w:val="0"/>
                                  <w:marTop w:val="0"/>
                                  <w:marBottom w:val="0"/>
                                  <w:divBdr>
                                    <w:top w:val="none" w:sz="0" w:space="0" w:color="auto"/>
                                    <w:left w:val="none" w:sz="0" w:space="0" w:color="auto"/>
                                    <w:bottom w:val="none" w:sz="0" w:space="0" w:color="auto"/>
                                    <w:right w:val="none" w:sz="0" w:space="0" w:color="auto"/>
                                  </w:divBdr>
                                  <w:divsChild>
                                    <w:div w:id="1942453581">
                                      <w:marLeft w:val="0"/>
                                      <w:marRight w:val="0"/>
                                      <w:marTop w:val="0"/>
                                      <w:marBottom w:val="0"/>
                                      <w:divBdr>
                                        <w:top w:val="none" w:sz="0" w:space="0" w:color="auto"/>
                                        <w:left w:val="none" w:sz="0" w:space="0" w:color="auto"/>
                                        <w:bottom w:val="none" w:sz="0" w:space="0" w:color="auto"/>
                                        <w:right w:val="none" w:sz="0" w:space="0" w:color="auto"/>
                                      </w:divBdr>
                                      <w:divsChild>
                                        <w:div w:id="771703756">
                                          <w:marLeft w:val="0"/>
                                          <w:marRight w:val="0"/>
                                          <w:marTop w:val="0"/>
                                          <w:marBottom w:val="0"/>
                                          <w:divBdr>
                                            <w:top w:val="none" w:sz="0" w:space="0" w:color="auto"/>
                                            <w:left w:val="none" w:sz="0" w:space="0" w:color="auto"/>
                                            <w:bottom w:val="none" w:sz="0" w:space="0" w:color="auto"/>
                                            <w:right w:val="none" w:sz="0" w:space="0" w:color="auto"/>
                                          </w:divBdr>
                                          <w:divsChild>
                                            <w:div w:id="1232737666">
                                              <w:marLeft w:val="0"/>
                                              <w:marRight w:val="0"/>
                                              <w:marTop w:val="0"/>
                                              <w:marBottom w:val="0"/>
                                              <w:divBdr>
                                                <w:top w:val="none" w:sz="0" w:space="0" w:color="auto"/>
                                                <w:left w:val="none" w:sz="0" w:space="0" w:color="auto"/>
                                                <w:bottom w:val="none" w:sz="0" w:space="0" w:color="auto"/>
                                                <w:right w:val="none" w:sz="0" w:space="0" w:color="auto"/>
                                              </w:divBdr>
                                              <w:divsChild>
                                                <w:div w:id="1221671869">
                                                  <w:marLeft w:val="0"/>
                                                  <w:marRight w:val="0"/>
                                                  <w:marTop w:val="0"/>
                                                  <w:marBottom w:val="0"/>
                                                  <w:divBdr>
                                                    <w:top w:val="none" w:sz="0" w:space="0" w:color="auto"/>
                                                    <w:left w:val="none" w:sz="0" w:space="0" w:color="auto"/>
                                                    <w:bottom w:val="none" w:sz="0" w:space="0" w:color="auto"/>
                                                    <w:right w:val="none" w:sz="0" w:space="0" w:color="auto"/>
                                                  </w:divBdr>
                                                  <w:divsChild>
                                                    <w:div w:id="13864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1800</Words>
  <Characters>10261</Characters>
  <Application>Microsoft Office Word</Application>
  <DocSecurity>0</DocSecurity>
  <Lines>85</Lines>
  <Paragraphs>24</Paragraphs>
  <ScaleCrop>false</ScaleCrop>
  <Company>SPecialiST RePack</Company>
  <LinksUpToDate>false</LinksUpToDate>
  <CharactersWithSpaces>12037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2015-10-26T07:39:00Z</dcterms:created>
  <dcterms:modified xsi:type="dcterms:W3CDTF">2015-10-26T07:44:00Z</dcterms:modified>
</cp:coreProperties>
</file>