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26" w:rsidRDefault="00E07A26" w:rsidP="00E07A26">
      <w:pPr>
        <w:pStyle w:val="1"/>
        <w:jc w:val="left"/>
        <w:rPr>
          <w:rFonts w:ascii="Times New Roman" w:hAnsi="Times New Roman"/>
          <w:color w:val="000000"/>
          <w:sz w:val="28"/>
          <w:szCs w:val="28"/>
        </w:rPr>
      </w:pPr>
      <w:r w:rsidRPr="00E07A26">
        <w:rPr>
          <w:rFonts w:ascii="Times New Roman" w:hAnsi="Times New Roman"/>
          <w:color w:val="000000"/>
          <w:sz w:val="28"/>
          <w:szCs w:val="28"/>
        </w:rPr>
        <w:t xml:space="preserve">Утверждаю </w:t>
      </w:r>
      <w:r w:rsidRPr="00E07A26">
        <w:rPr>
          <w:rFonts w:ascii="Times New Roman" w:hAnsi="Times New Roman"/>
          <w:color w:val="000000"/>
          <w:sz w:val="28"/>
          <w:szCs w:val="28"/>
        </w:rPr>
        <w:br/>
        <w:t xml:space="preserve">Заместитель Председателя </w:t>
      </w:r>
      <w:r w:rsidRPr="00E07A26">
        <w:rPr>
          <w:rFonts w:ascii="Times New Roman" w:hAnsi="Times New Roman"/>
          <w:color w:val="000000"/>
          <w:sz w:val="28"/>
          <w:szCs w:val="28"/>
        </w:rPr>
        <w:br/>
        <w:t xml:space="preserve">Правительства Российской Федерации - </w:t>
      </w:r>
      <w:r w:rsidRPr="00E07A26">
        <w:rPr>
          <w:rFonts w:ascii="Times New Roman" w:hAnsi="Times New Roman"/>
          <w:color w:val="000000"/>
          <w:sz w:val="28"/>
          <w:szCs w:val="28"/>
        </w:rPr>
        <w:br/>
        <w:t xml:space="preserve">Руководитель Аппарата Правительства </w:t>
      </w:r>
      <w:r w:rsidRPr="00E07A26">
        <w:rPr>
          <w:rFonts w:ascii="Times New Roman" w:hAnsi="Times New Roman"/>
          <w:color w:val="000000"/>
          <w:sz w:val="28"/>
          <w:szCs w:val="28"/>
        </w:rPr>
        <w:br/>
        <w:t xml:space="preserve">Российской Федерации, </w:t>
      </w:r>
      <w:r w:rsidRPr="00E07A26">
        <w:rPr>
          <w:rFonts w:ascii="Times New Roman" w:hAnsi="Times New Roman"/>
          <w:color w:val="000000"/>
          <w:sz w:val="28"/>
          <w:szCs w:val="28"/>
        </w:rPr>
        <w:br/>
        <w:t xml:space="preserve">член президиума Совета при </w:t>
      </w:r>
      <w:r w:rsidRPr="00E07A26">
        <w:rPr>
          <w:rFonts w:ascii="Times New Roman" w:hAnsi="Times New Roman"/>
          <w:color w:val="000000"/>
          <w:sz w:val="28"/>
          <w:szCs w:val="28"/>
        </w:rPr>
        <w:br/>
        <w:t xml:space="preserve">Президенте Российской Федерации </w:t>
      </w:r>
      <w:r w:rsidRPr="00E07A26">
        <w:rPr>
          <w:rFonts w:ascii="Times New Roman" w:hAnsi="Times New Roman"/>
          <w:color w:val="000000"/>
          <w:sz w:val="28"/>
          <w:szCs w:val="28"/>
        </w:rPr>
        <w:br/>
        <w:t xml:space="preserve">по противодействию коррупции </w:t>
      </w:r>
      <w:r w:rsidRPr="00E07A26">
        <w:rPr>
          <w:rFonts w:ascii="Times New Roman" w:hAnsi="Times New Roman"/>
          <w:color w:val="000000"/>
          <w:sz w:val="28"/>
          <w:szCs w:val="28"/>
        </w:rPr>
        <w:br/>
        <w:t xml:space="preserve">С.СОБЯНИН </w:t>
      </w:r>
      <w:r w:rsidRPr="00E07A26">
        <w:rPr>
          <w:rFonts w:ascii="Times New Roman" w:hAnsi="Times New Roman"/>
          <w:color w:val="000000"/>
          <w:sz w:val="28"/>
          <w:szCs w:val="28"/>
        </w:rPr>
        <w:br/>
        <w:t xml:space="preserve">18 февраля 2010 г. № 647п-П16 </w:t>
      </w:r>
    </w:p>
    <w:p w:rsidR="00E07A26" w:rsidRPr="005F31E3" w:rsidRDefault="00E07A26" w:rsidP="005F31E3">
      <w:pPr>
        <w:pStyle w:val="1"/>
        <w:spacing w:before="0"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E07A26">
        <w:rPr>
          <w:rFonts w:ascii="Times New Roman" w:hAnsi="Times New Roman"/>
          <w:color w:val="000000"/>
          <w:sz w:val="28"/>
          <w:szCs w:val="28"/>
        </w:rPr>
        <w:br/>
      </w:r>
      <w:r w:rsidRPr="00E07A2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cs="Helvetica"/>
          <w:sz w:val="21"/>
          <w:szCs w:val="21"/>
        </w:rPr>
        <w:t xml:space="preserve">                                                             </w:t>
      </w:r>
      <w:r w:rsidRPr="005F31E3">
        <w:rPr>
          <w:rFonts w:ascii="Times New Roman" w:hAnsi="Times New Roman"/>
          <w:sz w:val="28"/>
          <w:szCs w:val="28"/>
        </w:rPr>
        <w:t>ТИПОВОЕ ПОЛОЖЕНИЕ</w:t>
      </w:r>
    </w:p>
    <w:p w:rsidR="005F31E3" w:rsidRDefault="00E07A26" w:rsidP="005F31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ПОДРАЗДЕЛЕНИИ ПО ПРОФИЛАКТИКЕ </w:t>
      </w:r>
    </w:p>
    <w:p w:rsidR="00E07A26" w:rsidRPr="00E07A26" w:rsidRDefault="00E07A26" w:rsidP="005F31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КОРРУПЦИОННЫХ И ИНЫХ</w:t>
      </w:r>
    </w:p>
    <w:p w:rsidR="00E07A26" w:rsidRPr="00E07A26" w:rsidRDefault="00E07A26" w:rsidP="005F31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ПРАВОНАРУШЕНИЙ КАДРОВОЙ СЛУЖБЫ </w:t>
      </w:r>
      <w:proofErr w:type="gramStart"/>
      <w:r w:rsidRPr="00E07A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ФЕДЕРАЛЬНОГО</w:t>
      </w:r>
      <w:proofErr w:type="gramEnd"/>
    </w:p>
    <w:p w:rsidR="00E07A26" w:rsidRPr="00E07A26" w:rsidRDefault="00E07A26" w:rsidP="005F31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ГОСУДАРСТВЕННОГО ОРГАНА</w:t>
      </w:r>
    </w:p>
    <w:p w:rsidR="00E07A26" w:rsidRPr="00E07A26" w:rsidRDefault="00E07A26" w:rsidP="005F3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7A26" w:rsidRPr="00E07A26" w:rsidRDefault="00E07A26" w:rsidP="005F3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E07A26" w:rsidRPr="00E07A26" w:rsidRDefault="00E07A26" w:rsidP="005F3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Подразделение по профилактике коррупционных и иных правонарушений (далее - подразделение) создается в соответствии с пунктом 3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является структурным подразделением кадровой службы</w:t>
      </w:r>
      <w:proofErr w:type="gramEnd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государственного органа.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распространяется на федеральные государственные органы, за исключением федеральных государственных органов, указанных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детей, утвержденного Указом Президента Российской Федерации от 18 мая 2009 г. N 557.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Подразделение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</w:t>
      </w: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иными нормативными правовыми актами Российской Федерации, а также настоящим Положением.</w:t>
      </w:r>
    </w:p>
    <w:p w:rsidR="00E07A26" w:rsidRPr="00E07A26" w:rsidRDefault="00E07A26" w:rsidP="005F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7A26" w:rsidRPr="00E07A26" w:rsidRDefault="00E07A26" w:rsidP="005F3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Основные задачи и функции подразделения</w:t>
      </w:r>
    </w:p>
    <w:p w:rsidR="00E07A26" w:rsidRPr="00E07A26" w:rsidRDefault="00E07A26" w:rsidP="005F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Основными задачами подразделения являются профилактика коррупционных и иных правонарушений в федеральном государственном органе, а также обеспечение деятельности федерального государственного органа по соблюдению государственными служащими запретов, ограничений, обязательств и правил служебного поведения.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Подразделение осуществляет следующие функции: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обеспечивает соблюдение федеральными государственными служащими 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"О противодействии коррупции" и другими федеральными законами (далее - требования к служебному поведению);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принимает меры по выявлению и устранению причин и условий, способствующих возникновению конфликта интересов на государственной службе;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обеспечивает деятельность комиссий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оказывает федеральным государственным служащим консультативную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нанимателя, органов прокуратуры Российской Федерации и иных федеральных государственных органов о фактах совершения федеральными государственными служащими коррупционных и</w:t>
      </w:r>
      <w:proofErr w:type="gramEnd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обеспечивает реализацию федеральными государственными 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организует правовое просвещение федеральных государственных служащих;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проводит служебные проверки;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обеспечивает проведение:</w:t>
      </w:r>
    </w:p>
    <w:p w:rsidR="00E07A26" w:rsidRPr="00E07A26" w:rsidRDefault="00E07A26" w:rsidP="005F3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соблюдения федеральными государственными служащими требований к служебному поведению;</w:t>
      </w:r>
    </w:p>
    <w:p w:rsidR="00E07A26" w:rsidRPr="00E07A26" w:rsidRDefault="00E07A26" w:rsidP="005F3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соблюдения гражданами, замещавшими должности федеральной государственной службы, ограничений в случае заключения ими трудового договора после ухода с федеральной государственной службы;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собирает и обрабатывает сведения о доходах, об имуществе и обязательствах имущественного характера, представленные в установленном порядке, а также осуществляет </w:t>
      </w:r>
      <w:proofErr w:type="gramStart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своевременностью их представления;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к) обеспечивает подготовку сведений о доходах, об имуществе и обязательствах имущественного характера, подлежащих размещению на официальном сайте федерального государственного органа;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подготавливает в соответствии со своей компетенцией проекты нормативных правовых актов о противодействии коррупции;</w:t>
      </w:r>
    </w:p>
    <w:p w:rsidR="00E07A26" w:rsidRPr="00E07A26" w:rsidRDefault="00E07A26" w:rsidP="005F3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м) взаимодействует с правоохранительными органами в установленной сфере деятельности;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н) обеспечивает сохранность и конфиденциальность сведений о федеральных государственных служащих, полученных в ходе своей деятельности.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Подразделение осуществляет свои функции посредством: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направления в установленном порядке запросов в федеральные органы исполнительной власти, уполномоченные осуществлять оперативно-розыскную деятельность в соответствии с Федеральным законом "Об оперативно-розыскной деятельности",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об имеющихся у них сведениях о доходах, об</w:t>
      </w:r>
      <w:proofErr w:type="gramEnd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 и обязательствах имущественного характера гражданина или федерального государственного служащего, его супруги (супруга) и несовершеннолетних детей, о достоверности и полноте сведений, представленных гражданином в соответствии с нормативными правовыми актами Российской Федерации, а также о соблюдении федеральным государственным служащим требований </w:t>
      </w:r>
      <w:proofErr w:type="gramStart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служебному поведению (направление запросов в федеральные органы исполнительной власти, уполномоченные на осуществление оперативно-розыскной деятельности, в интересах территориальных органов федеральных государственных органов осуществляют соответствующие федеральные государственные органы);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представления дополнительных сведений в комиссию по соблюдению требований к служебному поведению государственных гражданских служащих Российской Федерации и урегулированию конфликта интересов, необходимых для ее работы;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проведения бесед с гражданином или федеральным государственным служащим по вопросам, входящим в компетенцию подразделения;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получения от гражданина или федерального государственного служащего пояснения по представленным им материалам;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уведомления в установленном порядке в письменной форме федерального государственного </w:t>
      </w:r>
      <w:proofErr w:type="gramStart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</w:t>
      </w:r>
      <w:proofErr w:type="gramEnd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проводимой в отношении него проверки;</w:t>
      </w:r>
    </w:p>
    <w:p w:rsidR="00E07A26" w:rsidRPr="00E07A26" w:rsidRDefault="00E07A26" w:rsidP="005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представления в установленном порядке лицу, принявшему решение о проведении проверки, доклад</w:t>
      </w:r>
      <w:proofErr w:type="gramStart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 ее</w:t>
      </w:r>
      <w:proofErr w:type="gramEnd"/>
      <w:r w:rsidRPr="00E0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результатах.</w:t>
      </w:r>
    </w:p>
    <w:p w:rsidR="00D6326C" w:rsidRPr="005F31E3" w:rsidRDefault="005F31E3" w:rsidP="005F3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D6326C" w:rsidRPr="005F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24"/>
    <w:rsid w:val="005F31E3"/>
    <w:rsid w:val="00A14224"/>
    <w:rsid w:val="00D6326C"/>
    <w:rsid w:val="00E0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7A26"/>
    <w:pPr>
      <w:spacing w:before="75" w:after="75" w:line="240" w:lineRule="atLeast"/>
      <w:jc w:val="center"/>
      <w:outlineLvl w:val="0"/>
    </w:pPr>
    <w:rPr>
      <w:rFonts w:ascii="inherit" w:eastAsia="Times New Roman" w:hAnsi="inherit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7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7A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7A26"/>
    <w:rPr>
      <w:rFonts w:ascii="inherit" w:eastAsia="Times New Roman" w:hAnsi="inherit" w:cs="Times New Roman"/>
      <w:b/>
      <w:bCs/>
      <w:kern w:val="3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7A26"/>
    <w:pPr>
      <w:spacing w:before="75" w:after="75" w:line="240" w:lineRule="atLeast"/>
      <w:jc w:val="center"/>
      <w:outlineLvl w:val="0"/>
    </w:pPr>
    <w:rPr>
      <w:rFonts w:ascii="inherit" w:eastAsia="Times New Roman" w:hAnsi="inherit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7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7A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7A26"/>
    <w:rPr>
      <w:rFonts w:ascii="inherit" w:eastAsia="Times New Roman" w:hAnsi="inherit" w:cs="Times New Roman"/>
      <w:b/>
      <w:bCs/>
      <w:kern w:val="3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02745">
      <w:bodyDiv w:val="1"/>
      <w:marLeft w:val="0"/>
      <w:marRight w:val="0"/>
      <w:marTop w:val="0"/>
      <w:marBottom w:val="0"/>
      <w:divBdr>
        <w:top w:val="single" w:sz="18" w:space="0" w:color="A00000"/>
        <w:left w:val="none" w:sz="0" w:space="0" w:color="auto"/>
        <w:bottom w:val="none" w:sz="0" w:space="0" w:color="auto"/>
        <w:right w:val="none" w:sz="0" w:space="0" w:color="auto"/>
      </w:divBdr>
      <w:divsChild>
        <w:div w:id="6233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6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2015-10-27T05:12:00Z</dcterms:created>
  <dcterms:modified xsi:type="dcterms:W3CDTF">2015-10-27T05:33:00Z</dcterms:modified>
</cp:coreProperties>
</file>